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B4" w:rsidRPr="00532DB4" w:rsidRDefault="00532DB4" w:rsidP="00532DB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32DB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32DB4" w:rsidRPr="00532DB4" w:rsidRDefault="00532DB4" w:rsidP="00532DB4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32D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СОВЕТ ДЕПУТАТОВ </w:t>
      </w:r>
      <w:r w:rsidR="00E207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СРЕДНЕСИБИРСКОГО</w:t>
      </w:r>
      <w:r w:rsidRPr="00532D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СЕЛЬСОВЕТА</w:t>
      </w:r>
    </w:p>
    <w:p w:rsidR="00532DB4" w:rsidRPr="00532DB4" w:rsidRDefault="00532DB4" w:rsidP="00532DB4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532D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532DB4" w:rsidRPr="00532DB4" w:rsidRDefault="00532DB4" w:rsidP="00532DB4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32DB4" w:rsidRPr="00532DB4" w:rsidRDefault="00532DB4" w:rsidP="00532D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532DB4" w:rsidRPr="00532DB4" w:rsidTr="00733CD5">
        <w:trPr>
          <w:trHeight w:val="724"/>
        </w:trPr>
        <w:tc>
          <w:tcPr>
            <w:tcW w:w="3024" w:type="dxa"/>
            <w:hideMark/>
          </w:tcPr>
          <w:p w:rsidR="00532DB4" w:rsidRPr="00532DB4" w:rsidRDefault="00E207CD" w:rsidP="00E207C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  <w:r w:rsidR="00532DB4" w:rsidRPr="00532DB4"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3025" w:type="dxa"/>
          </w:tcPr>
          <w:p w:rsidR="00E207CD" w:rsidRPr="00532DB4" w:rsidRDefault="00E207CD" w:rsidP="00E207C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hideMark/>
          </w:tcPr>
          <w:p w:rsidR="00532DB4" w:rsidRPr="00532DB4" w:rsidRDefault="00532DB4" w:rsidP="00E207CD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207CD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E207CD" w:rsidRDefault="00E207CD" w:rsidP="00E2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Среднесибирский</w:t>
      </w:r>
    </w:p>
    <w:p w:rsidR="00532DB4" w:rsidRPr="00532DB4" w:rsidRDefault="00532DB4" w:rsidP="00532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2DB4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32DB4" w:rsidRPr="00532DB4" w:rsidRDefault="00532DB4" w:rsidP="00532DB4">
      <w:pPr>
        <w:tabs>
          <w:tab w:val="left" w:pos="1170"/>
          <w:tab w:val="center" w:pos="517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Об утверждении Положения </w:t>
      </w:r>
      <w:r w:rsidRPr="00532DB4">
        <w:rPr>
          <w:rFonts w:ascii="Times New Roman" w:eastAsia="Times New Roman" w:hAnsi="Times New Roman" w:cs="Times New Roman"/>
          <w:bCs/>
          <w:sz w:val="28"/>
        </w:rPr>
        <w:t>о</w:t>
      </w:r>
      <w:r w:rsidRPr="00532DB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sz w:val="28"/>
        </w:rPr>
        <w:t>бюджетном процессе и финанс</w:t>
      </w:r>
      <w:r w:rsidRPr="00532DB4">
        <w:rPr>
          <w:rFonts w:ascii="Times New Roman" w:eastAsia="Times New Roman" w:hAnsi="Times New Roman" w:cs="Times New Roman"/>
          <w:bCs/>
          <w:sz w:val="28"/>
        </w:rPr>
        <w:t>о</w:t>
      </w:r>
      <w:r w:rsidRPr="00532DB4">
        <w:rPr>
          <w:rFonts w:ascii="Times New Roman" w:eastAsia="Times New Roman" w:hAnsi="Times New Roman" w:cs="Times New Roman"/>
          <w:bCs/>
          <w:sz w:val="28"/>
        </w:rPr>
        <w:t xml:space="preserve">вом контроле в муниципальном образовании </w:t>
      </w:r>
      <w:r w:rsidR="00E207CD">
        <w:rPr>
          <w:rFonts w:ascii="Times New Roman" w:eastAsia="Times New Roman" w:hAnsi="Times New Roman" w:cs="Times New Roman"/>
          <w:bCs/>
          <w:sz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Cs/>
          <w:sz w:val="28"/>
        </w:rPr>
        <w:t xml:space="preserve"> сельсовет </w:t>
      </w:r>
      <w:proofErr w:type="spellStart"/>
      <w:r w:rsidRPr="00532DB4">
        <w:rPr>
          <w:rFonts w:ascii="Times New Roman" w:eastAsia="Times New Roman" w:hAnsi="Times New Roman" w:cs="Times New Roman"/>
          <w:bCs/>
          <w:sz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bCs/>
          <w:sz w:val="28"/>
        </w:rPr>
        <w:t xml:space="preserve"> района Алтайского края</w:t>
      </w:r>
    </w:p>
    <w:p w:rsidR="00532DB4" w:rsidRPr="00532DB4" w:rsidRDefault="00532DB4" w:rsidP="00532DB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Бюджетным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Федерации, Федеральным законом от 06.10.2003 № 131-ФЗ «Об общих принципах организации местного самоуправления в Ро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Федерации», Законом Алтайского края от 03.09.2007 №75-ЗС «О бюджетном процессе и финансовом контроле в Алтайском крае», Уставом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532DB4">
        <w:rPr>
          <w:rFonts w:ascii="Times New Roman" w:eastAsia="Times New Roman" w:hAnsi="Times New Roman" w:cs="Times New Roman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осуществления бюджетного процесса 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формирования доходов и осуществления расходов бюджета поселения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 депутатов  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решил:</w:t>
      </w:r>
    </w:p>
    <w:p w:rsidR="00532DB4" w:rsidRPr="00532DB4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бюджетном процессе и финансовом контр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в муниципальном образовании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согласно приложению.</w:t>
      </w:r>
    </w:p>
    <w:p w:rsidR="00E207CD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решени</w:t>
      </w:r>
      <w:r w:rsidR="00E207CD"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</w:t>
      </w:r>
      <w:r w:rsidR="00E207CD"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</w:t>
      </w:r>
      <w:r w:rsidR="00E207CD"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07CD"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края:</w:t>
      </w:r>
    </w:p>
    <w:p w:rsidR="00532DB4" w:rsidRPr="00E207CD" w:rsidRDefault="00532DB4" w:rsidP="00E20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07CD" w:rsidRPr="00E207C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>.12.2018</w:t>
      </w:r>
      <w:r w:rsidR="00D41FA8" w:rsidRPr="00E2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207CD" w:rsidRPr="00E207CD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 xml:space="preserve">цессе и финансовом контроле в </w:t>
      </w:r>
      <w:r w:rsidR="00E207CD" w:rsidRPr="00E207C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Среднесибирский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E207CD">
        <w:rPr>
          <w:rFonts w:ascii="Times New Roman" w:eastAsia="Times New Roman" w:hAnsi="Times New Roman" w:cs="Times New Roman"/>
          <w:sz w:val="28"/>
          <w:szCs w:val="28"/>
        </w:rPr>
        <w:t>Тальме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207C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207CD" w:rsidRPr="00E207CD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E207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07CD" w:rsidRPr="00D0099E" w:rsidRDefault="00E207CD" w:rsidP="00E207CD">
      <w:pPr>
        <w:pStyle w:val="a3"/>
        <w:ind w:right="-1"/>
        <w:jc w:val="both"/>
        <w:rPr>
          <w:color w:val="000000"/>
          <w:sz w:val="28"/>
          <w:szCs w:val="28"/>
        </w:rPr>
      </w:pPr>
      <w:r w:rsidRPr="00E207CD">
        <w:rPr>
          <w:sz w:val="28"/>
          <w:szCs w:val="28"/>
        </w:rPr>
        <w:t xml:space="preserve">- от 29.05.2020 № 100 </w:t>
      </w:r>
      <w:r w:rsidRPr="00E207CD">
        <w:rPr>
          <w:color w:val="000000"/>
          <w:sz w:val="28"/>
          <w:szCs w:val="28"/>
        </w:rPr>
        <w:t>О внесении изменений в Решение Совета депутатов Среднесибирского сельсовета № 60 от 24.12.2018 г. "Об утверждении Пол</w:t>
      </w:r>
      <w:r w:rsidRPr="00E207CD">
        <w:rPr>
          <w:color w:val="000000"/>
          <w:sz w:val="28"/>
          <w:szCs w:val="28"/>
        </w:rPr>
        <w:t>о</w:t>
      </w:r>
      <w:r w:rsidRPr="00E207CD">
        <w:rPr>
          <w:color w:val="000000"/>
          <w:sz w:val="28"/>
          <w:szCs w:val="28"/>
        </w:rPr>
        <w:t>жения о бюджетном процессе и финансовом контроле в муниципальном о</w:t>
      </w:r>
      <w:r w:rsidRPr="00E207CD">
        <w:rPr>
          <w:color w:val="000000"/>
          <w:sz w:val="28"/>
          <w:szCs w:val="28"/>
        </w:rPr>
        <w:t>б</w:t>
      </w:r>
      <w:r w:rsidRPr="00E207CD">
        <w:rPr>
          <w:color w:val="000000"/>
          <w:sz w:val="28"/>
          <w:szCs w:val="28"/>
        </w:rPr>
        <w:t xml:space="preserve">разовании Среднесибирский сельсовет </w:t>
      </w:r>
      <w:proofErr w:type="spellStart"/>
      <w:r w:rsidRPr="00E207CD">
        <w:rPr>
          <w:color w:val="000000"/>
          <w:sz w:val="28"/>
          <w:szCs w:val="28"/>
        </w:rPr>
        <w:t>Тальменского</w:t>
      </w:r>
      <w:proofErr w:type="spellEnd"/>
      <w:r w:rsidRPr="00E207CD">
        <w:rPr>
          <w:color w:val="000000"/>
          <w:sz w:val="28"/>
          <w:szCs w:val="28"/>
        </w:rPr>
        <w:t xml:space="preserve"> района Алтайского края"</w:t>
      </w:r>
    </w:p>
    <w:p w:rsidR="00532DB4" w:rsidRPr="00532DB4" w:rsidRDefault="00532DB4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>3. Настоящее Положение обнародовать в установленном законом п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рядке </w:t>
      </w:r>
    </w:p>
    <w:p w:rsidR="00532DB4" w:rsidRPr="00532DB4" w:rsidRDefault="00E207CD" w:rsidP="0053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32DB4" w:rsidRPr="00532DB4" w:rsidRDefault="00532DB4" w:rsidP="00532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D41F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В.Я. </w:t>
      </w:r>
      <w:proofErr w:type="spellStart"/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Эрмиш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32DB4" w:rsidRPr="00532DB4" w:rsidRDefault="00532DB4" w:rsidP="00532DB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532DB4" w:rsidRPr="00532DB4" w:rsidRDefault="00532DB4" w:rsidP="00532DB4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532DB4" w:rsidRPr="00532DB4" w:rsidRDefault="00E207CD" w:rsidP="00532DB4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Среднесибирского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   </w:t>
      </w:r>
    </w:p>
    <w:p w:rsidR="00532DB4" w:rsidRPr="00532DB4" w:rsidRDefault="00532DB4" w:rsidP="00532D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7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11.11.2020 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1714DE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2DB4" w:rsidRPr="00532DB4" w:rsidRDefault="00532DB4" w:rsidP="00532D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tabs>
          <w:tab w:val="left" w:pos="354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532DB4" w:rsidRPr="00532DB4" w:rsidRDefault="00532DB4" w:rsidP="00532DB4">
      <w:pPr>
        <w:tabs>
          <w:tab w:val="left" w:pos="117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бюджетном процессе и финансовом контроле в</w:t>
      </w:r>
    </w:p>
    <w:p w:rsidR="00532DB4" w:rsidRPr="00532DB4" w:rsidRDefault="00532DB4" w:rsidP="00532DB4">
      <w:pPr>
        <w:tabs>
          <w:tab w:val="left" w:pos="117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муниципальном образовании  </w:t>
      </w:r>
      <w:r w:rsidR="00E207CD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Среднесибирский</w:t>
      </w:r>
    </w:p>
    <w:p w:rsidR="00532DB4" w:rsidRPr="00532DB4" w:rsidRDefault="00532DB4" w:rsidP="00532DB4">
      <w:pPr>
        <w:tabs>
          <w:tab w:val="left" w:pos="1140"/>
          <w:tab w:val="center" w:pos="5173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сельсовет Тальменского района Алтайского края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Настоящее Положение в соответствии с Бюджетным кодексом Российской Федерации определяет правовые основы функционирования бюджетной системы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края,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образования, а также определяет основы межбюджетных отношений в муниципальном образовании.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1. Отношения, регулируемые настоящим Положением</w:t>
      </w:r>
    </w:p>
    <w:p w:rsidR="00532DB4" w:rsidRPr="00532DB4" w:rsidRDefault="00532DB4" w:rsidP="00532DB4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Настоящее Положение регулирует следующие отношения, отнесенные Бюджетным кодексом Российской Федерации к полномочиям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сельского бюджета, муниципальных заимствований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регулирования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отношения, возникающие между субъектами бюджетных правоотношений в процессе составления и рассмотрения проекта  бюджета сельсовета, утверждения и исполнения бюджета сельсовета, контроль  за его исполнением;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и муниципальных образований сельских поселений при межбюджетном регулировании.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2. Бюджетное законодательство муниципального 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</w:t>
      </w:r>
    </w:p>
    <w:p w:rsidR="00532DB4" w:rsidRPr="00532DB4" w:rsidRDefault="001F0F08" w:rsidP="001F0F08">
      <w:pPr>
        <w:tabs>
          <w:tab w:val="left" w:pos="426"/>
          <w:tab w:val="left" w:pos="993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законодательство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состоит из настоящего Положения, принятых в соответствии с ним решений о бюджете сельсовета на очередной финансовый год, иных нормативных правовых актов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регулирующих бюджетные правоотношения.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В случае несоответствия положений нормативных правовых актов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регулирующих бюджетные правоотношения, положениям настоящего Решения применяется настоящее  Положение.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keepNext/>
        <w:keepLine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3. Структура бюджетной системы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</w:t>
      </w:r>
    </w:p>
    <w:p w:rsidR="00532DB4" w:rsidRPr="00532DB4" w:rsidRDefault="00532DB4" w:rsidP="00532DB4">
      <w:pPr>
        <w:keepNext/>
        <w:keepLine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Бюджетная система муниципального образования </w:t>
      </w:r>
      <w:r w:rsidR="0017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состоит из бюджета сельсовета. 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4. Органы, уполномоченные в сфере бюджетного процесса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Органом, ответственным за составление и исполнение  бюджета сельсовета является Администрация 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(далее – Администрация).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Администрация: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осуществляет обязательный учет (регистрацию) долговых обязательств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осуществляет иные полномочия в соответствии с законодательством Российской Федерации, Алтайского края и Тальменского района.</w:t>
      </w:r>
    </w:p>
    <w:p w:rsidR="00532DB4" w:rsidRPr="00532DB4" w:rsidRDefault="001F0F08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муниципальные заимствования муниципального образования, предоставление муниципальных гарантий муниципального образования;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представляет муниципальное образование в договорах о предоставлении бюджетных кредитов, а также в правоотношениях, возникающих в связи с их заключением.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5. Бюджетные кредиты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Бюджетные кредиты из бюджета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предоставляются юридическим лицам в соответствии с Бюджетным кодексом Российской Федерации.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Цели предоставления бюджетных кредитов и размеры платы за пользование бюджетными кредитами, предоставленными из бюджета муниципального образования, устанавливаются решением Совета депутатов </w:t>
      </w:r>
      <w:r w:rsidR="001714D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 бюджете муниципального образования на очередной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Предоставление, использование и возврат указанных бюджетных кредитов, полученных из бюджета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осуществляются в порядке, установленном муниципальными правовыми актами Администрации 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случае если предоставление бюджетного кредита из бюджета муниципального образования влечет увеличение размера муниципального долга муниципального образования, все расходы, связанные с обслуживанием возникшего обязательства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сельсовет несет получатель бюджетного кредита, если иное не предусмотрено решением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или условиями договора.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6. Порядок предоставления муниципальных гарантий муниципального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Предоставление муниципальных гарантий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осуществляется на основании решения о бюджете муниципального образования на очередной финансовый год и постановления Администрации сельсовета.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постановлении Администрации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 предоставлении муниципальной гарантии муниципального образования  должны быть указаны: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лицо, в обеспечение исполнения обязательств которого предоставляется муниципальная гарантия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предел обязательств по муниципальной гарантии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основные условия муниципальной гарантии муниципального образования в соответствии с Бюджетным законодательством Российской Федерации, Алтайского края и нормативными правовыми актами Тальменского района и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Администрация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сфере деятельности юридического лица, в обеспечение исполнения обязательств которого предоставляется муниципальная гарантия: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дает заключение о целесообразности предоставления муниципальной гарантии;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согласовывает проекты договоров, предусмотренных Бюджетным кодексом Российской Федерации и проекты постановлений о предоставлении муниципальной гарантии;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осуществляет контроль за исполнением  лицом, обязательства которого обеспечены муниципальной гарантией, своих обязательств и принимает меры, направленные на своевременное их исполнение;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 контроль за выполнением получателем гарантии мероприятий, финансируемых с привлечением муниципальных гарантий.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Предоставление муниципальной гарантии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а также заключение договоров, предусмотренных Бюджетным кодексом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документов согласно перечню.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Администрация сельсовета осуществляет: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составление и утверждение  перечня документов, предоставляемых лицом, в обеспечение исполнения обязательств которого предоставляется муниципальная гарантия, необходимых для принятия решения о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предоставлении муниципальной гарантии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кодексом Российской Федерации;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анализ финансового состояния лица, в обеспечение исполнения обязательств которого предоставляется муниципальная гарантия;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подготовку проекта постановления о предоставлении муниципальной гарантии;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подготовку (рассмотрение) проектов договоров, предусмотренных Бюджетным кодексом Российской Федерации;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учет предоставленных гарантий;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учет исполнения лицом, в обеспечение обязательств которого предоставлена муниципальная гарантия, своих обязательств;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8) иные действия, предусмотренные законодательством Российской Федерации и Алтайского края.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Администрация сельсовета на основании постановления о предоставлении муниципальной гарантии от имени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заключает договоры, предусмотренные Бюджетным кодексом Российской Федерации, и предоставляет муниципальную гарантию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 целью обеспечения обязательств юридических лиц, осуществляющих инвестиционную деятельность на территории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1F0F08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муниципальные гарантии предоставляются на конкурсной основе в случае, если общий объем заявок на получение муниципальных гарантий превышает верхний предел обязательств по муниципальным гарантиям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установленный решением о бюджете муниципального образования на очередной финансовый год. Порядок проведения конкурсного отбора устанавливается Администрацией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сельсовета.</w:t>
      </w:r>
    </w:p>
    <w:p w:rsidR="00532DB4" w:rsidRPr="00532DB4" w:rsidRDefault="00532DB4" w:rsidP="001F0F0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Обязательства, </w:t>
      </w:r>
      <w:r w:rsidRPr="00532DB4">
        <w:rPr>
          <w:rFonts w:ascii="Times New Roman" w:eastAsia="Times New Roman" w:hAnsi="Times New Roman" w:cs="Times New Roman"/>
          <w:sz w:val="28"/>
        </w:rPr>
        <w:t>вытекающие из муниципальной гарантии, включаются в состав муниципального долга.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</w:rPr>
      </w:pPr>
      <w:r w:rsidRPr="00532DB4">
        <w:rPr>
          <w:rFonts w:ascii="Times New Roman" w:eastAsia="Times New Roman" w:hAnsi="Times New Roman" w:cs="Times New Roman"/>
          <w:sz w:val="28"/>
        </w:rPr>
        <w:t>9. Предоставление и исполнение муниципальной гарантии подлежит отражению в муниципальной долговой книге.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532DB4" w:rsidRPr="00733CD5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Calibri" w:eastAsia="Calibri" w:hAnsi="Calibri" w:cs="Times New Roman"/>
          <w:b/>
          <w:sz w:val="28"/>
          <w:lang w:eastAsia="en-US"/>
        </w:rPr>
      </w:pPr>
      <w:r w:rsidRPr="00733CD5">
        <w:rPr>
          <w:rFonts w:ascii="Times New Roman" w:eastAsia="Times New Roman" w:hAnsi="Times New Roman" w:cs="Times New Roman"/>
          <w:b/>
          <w:sz w:val="28"/>
        </w:rPr>
        <w:t>Статья 7. Ведение муниципальной долговой книги.</w:t>
      </w:r>
    </w:p>
    <w:p w:rsidR="00532DB4" w:rsidRPr="00532DB4" w:rsidRDefault="00532DB4" w:rsidP="00733CD5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Учет и регистрация муниципальных долговых обязательств муниципал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ного образования осуществляются в муниципальной долговой книге муниц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пального образования.</w:t>
      </w:r>
    </w:p>
    <w:p w:rsidR="00532DB4" w:rsidRPr="00532DB4" w:rsidRDefault="00532DB4" w:rsidP="00733CD5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Ведение муниципальной долговой книги осуществляется финансовым 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ганом муниципального образования.</w:t>
      </w:r>
    </w:p>
    <w:p w:rsidR="00532DB4" w:rsidRPr="00532DB4" w:rsidRDefault="00532DB4" w:rsidP="00532DB4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долговых обязательствах вносится указанным органом в 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532DB4" w:rsidRPr="00532DB4" w:rsidRDefault="00532DB4" w:rsidP="00532DB4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  <w:szCs w:val="28"/>
        </w:rPr>
        <w:t>3.В муниципальную долговую книгу вносятся сведения об объеме до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говых обязательств муниципального образования по видам этих обяз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тельств, о дате их возникновения и исполнения (прекращения по иным осн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ваниям) полностью или частично, формах обеспечения обязательств, а также иная информация, состав которой, порядок и срок ее внесения в муниц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2DB4">
        <w:rPr>
          <w:rFonts w:ascii="Times New Roman" w:eastAsia="Times New Roman" w:hAnsi="Times New Roman" w:cs="Times New Roman"/>
          <w:sz w:val="28"/>
          <w:szCs w:val="28"/>
        </w:rPr>
        <w:t>пальную долговую книгу устанавливаются Администрацией района.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8. Бюджетные инвестиции в объекты муниципальной собственности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в форме капитальных вложений предусматриваются в соответствии с мероприятиями, финансируемыми за счет средств федерального бюджета, краевого бюджета, краевыми, районными, целевыми, ведомственными программами, нормативными правовыми актами органов местного самоуправления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Бюджетные инвестиции в объекты капитального строительства за счет средств бюджета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осуществляются в соответствии с целевой программой, порядок формирования и реализации которой устанавливается органами местного самоуправления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сельсовет, включенные в перечень объектов, финансируемых за счет средств федерального бюджета, краевого бюджета, в адресную инвестиционную программу, отражаются в решении о  бюджете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на очередной финансовый год по приоритетным направлениям и включаются в состав сводной бюджетной росписи бюджета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9. Дорожный фонд муниципального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="00E86264"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Дорожный фонд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– часть средств бюджета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сельсовета, подлежащая использованию для обеспечения дорожной деятельности в отношении автомобильных дорог местного значения в границах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532DB4" w:rsidRPr="00532DB4" w:rsidRDefault="00532DB4" w:rsidP="00E86264">
      <w:pPr>
        <w:tabs>
          <w:tab w:val="left" w:pos="567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Объем бюджетных ассигнований дорожного фонда утверждается Решением Совета народных депутатов о районном бюджете на очередной финансовый год и плановый период.</w:t>
      </w:r>
    </w:p>
    <w:p w:rsidR="00532DB4" w:rsidRDefault="00532DB4" w:rsidP="00E86264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2. Порядок формирования и использования бюджетных ассигнований дорожного фонда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устанавливается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64">
        <w:rPr>
          <w:rFonts w:ascii="Times New Roman" w:eastAsia="Times New Roman" w:hAnsi="Times New Roman" w:cs="Times New Roman"/>
          <w:sz w:val="28"/>
          <w:szCs w:val="28"/>
        </w:rPr>
        <w:t>решением Тальменского районного Совета народных депутатов Алтайского края.</w:t>
      </w:r>
    </w:p>
    <w:p w:rsidR="00E86264" w:rsidRPr="00E86264" w:rsidRDefault="00E86264" w:rsidP="00E86264">
      <w:pPr>
        <w:suppressAutoHyphens/>
        <w:spacing w:after="0" w:line="240" w:lineRule="auto"/>
        <w:ind w:left="-426" w:firstLine="426"/>
        <w:jc w:val="both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10. Межбюджетные трансферты, предоставляемые из 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Межбюджетные трансферты из бюджета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предоставляются в формах, предусмотренных Бюджетным кодексом Российской Федерации.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Решением о бюджете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очередной финансовый год могут быть предусмотрены иные межбюджетные трансферты. Порядок предоставления иных межбюджетных трансфертов устанавливается нормативными правовыми актами органов местного самоуправления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keepNext/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11. Участники бюджетного процесса муниципального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</w:t>
      </w:r>
    </w:p>
    <w:p w:rsidR="00532DB4" w:rsidRPr="00532DB4" w:rsidRDefault="00532DB4" w:rsidP="00E86264">
      <w:pPr>
        <w:keepNext/>
        <w:tabs>
          <w:tab w:val="left" w:pos="9356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бюджетного процесса муниципального образования </w:t>
      </w:r>
      <w:r w:rsidR="00E8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7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являются: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глава муниципального образования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Администрация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E8626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Управление федерального казначейства по Алтайскому краю;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органы муниципального финансового контроля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главные распорядители (распорядители) бюджетных средств;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главные администраторы (администраторы) доходов бюджета;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8) главные администраторы (администраторы) источников финансирования дефицита бюджета;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получатели бюджетных средств.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12. Бюджетный период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Проект бюджета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составляется и утверждается сроком на один финансовый год и исчисляется с 1 января по 31 декабря. </w:t>
      </w:r>
    </w:p>
    <w:p w:rsidR="00532DB4" w:rsidRPr="00532DB4" w:rsidRDefault="00E86264" w:rsidP="00E86264">
      <w:pPr>
        <w:tabs>
          <w:tab w:val="left" w:pos="-284"/>
          <w:tab w:val="left" w:pos="284"/>
        </w:tabs>
        <w:suppressAutoHyphens/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Одновременно с проектом бюджета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в Совет депутатов представляется  утвержденный Администрацией сельсовета и  среднесрочный финансовый план. </w:t>
      </w:r>
    </w:p>
    <w:p w:rsidR="00532DB4" w:rsidRPr="00532DB4" w:rsidRDefault="00532DB4" w:rsidP="00E8626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</w:rPr>
        <w:t xml:space="preserve">Среднесрочный финансовый план муниципального образования </w:t>
      </w:r>
      <w:r w:rsidR="00E86264">
        <w:rPr>
          <w:rFonts w:ascii="Times New Roman" w:eastAsia="Times New Roman" w:hAnsi="Times New Roman" w:cs="Times New Roman"/>
          <w:sz w:val="28"/>
        </w:rPr>
        <w:t xml:space="preserve">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sz w:val="28"/>
        </w:rPr>
        <w:t xml:space="preserve"> сельсовет ежегодно разрабатывается по форме и в порядке, которые установлены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 сельсовета  с соблюдением положений Бюджетного кодекса РФ.</w:t>
      </w:r>
    </w:p>
    <w:p w:rsidR="00532DB4" w:rsidRPr="00532DB4" w:rsidRDefault="00532DB4" w:rsidP="00E8626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sz w:val="28"/>
        </w:rPr>
        <w:lastRenderedPageBreak/>
        <w:t xml:space="preserve">Значения показателей среднесрочного финансового плана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sz w:val="28"/>
        </w:rPr>
        <w:t xml:space="preserve"> сельсовет и основных показателей проекта бюджета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32DB4">
        <w:rPr>
          <w:rFonts w:ascii="Times New Roman" w:eastAsia="Times New Roman" w:hAnsi="Times New Roman" w:cs="Times New Roman"/>
          <w:sz w:val="28"/>
        </w:rPr>
        <w:t>должны соответствовать друг другу.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Показатели среднесрочного финансового плана разрабатываются  путем уточнения параметров указанного плана на очередной финансовый год, уточнения плана на плановый период и добавления параметров на второй год планового периода.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 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Решения Совета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 налогах и сборах, приводящие к изменению доходов бюджетной системы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вступающие в силу в очередном финансовом году, должны быть приняты не позднее одного месяца до внесения в  Совет  депутатов  проекта решения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Внесение изменений в решения Совета депутатов </w:t>
      </w:r>
      <w:r w:rsidR="001714D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реш</w:t>
      </w:r>
      <w:r w:rsidR="00E86264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E8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текущий финансовый год.</w:t>
      </w:r>
    </w:p>
    <w:p w:rsidR="00532DB4" w:rsidRPr="00532DB4" w:rsidRDefault="00532DB4" w:rsidP="00532DB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13 Состав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E8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решении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) бюджета.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решении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E8626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на очередной финансовый год должны содержаться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Федерации, законами Алтайского края, нормативными правовыми актами органов местного самоуправления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Решением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устанавливается: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перечень главных администраторов доходов бюджета муниципального образования;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перечень главных администраторов источников финансирования дефицита бюджета муниципального образования;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программам и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непрограммным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непрограммным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ведомственная структура расходов бюджета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распределение бюджетных ассигнований по разделам и подразделам классификации расходов бюджетов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8) источники финансирования дефицита бюджета муниципального образования на очередной финансовый год;</w:t>
      </w:r>
    </w:p>
    <w:p w:rsidR="00532DB4" w:rsidRPr="00532DB4" w:rsidRDefault="00532DB4" w:rsidP="00532DB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верхний предел муниципального внутреннего долга и (или) верхний 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дел муниципального внешнего долга по состоянию на 1 января года, следу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за очередным финансовым годом, в том числе с указанием верхнего 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долга по муниципальным гарантиям;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программа муниципальных внутренних заимствований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программа муниципальных гарантий на очередной финансовый год;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перечень нормативных правовых актов органов местного самоуправления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действие которых приостанавливается в очередном финансовом году.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14. Документы, представляемые в   Совет  депутатов одновременно с проектом решения о бюджете муниципального образования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1.Одновременно с проектом Решения о бюджете муниципального образов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в Совет депут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представляются: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основные направления бюджетной политики и основные направления 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логовой политики;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предварительные итоги социально-экономического развития муниципал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прогноз социально-экономического развития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E8626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 прогноз основных характеристик (общий объем доходов, общий объем расходов, дефицита (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профицита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консолидированного бюджета муниципальн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год,  либо утвержденный среднесрочный финансовый план;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пояснительная записка к проекту бюджета, содержащая, в том числе, и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формацию о доходах и расходах бюджета муниципального образования;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7) проект адресной инвестиционной  программы на очередной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верхний предел муниципального внутреннего долга и (или) верхний 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 (муниципального) внешнего долга по состоянию на 1 января года, следу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щего за очередным финансовым годом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проект программы приватизации муниципального имущества на  очере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10) оценка ожидаемого исполнения бюджета муниципального образования на текущий финансовый год;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11) перечень публичных нормативных обязательств;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бюджетный прогноз (проект бюджетного прогноза, проект изменений бюджетного прогноза)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вет на долгосрочный период;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13) паспорта муниципальных программ муниципального образования (пр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екты изменений в указанные паспорта);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реестр источников доходов бюджета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15) иные необходимые документы и материалы.</w:t>
      </w:r>
    </w:p>
    <w:p w:rsidR="00532DB4" w:rsidRPr="00532DB4" w:rsidRDefault="00532DB4" w:rsidP="007252E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2DB4" w:rsidRPr="007252E0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15. Внесение проекта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E20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 Совет  депутатов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Среднесибирского</w:t>
      </w:r>
      <w:r w:rsidRPr="007252E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сельсовета</w:t>
      </w:r>
    </w:p>
    <w:p w:rsidR="00532DB4" w:rsidRPr="00532DB4" w:rsidRDefault="00532DB4" w:rsidP="007252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сельсовета вносит в 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не позднее 15 ноября текущего года с документами и материалами, указанными в статьях 12,13,14 настоящего Положения.</w:t>
      </w:r>
    </w:p>
    <w:p w:rsidR="00532DB4" w:rsidRPr="00532DB4" w:rsidRDefault="00532DB4" w:rsidP="007252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заключенным соглашением о передаче полномочий контрольно-счетного органа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по осуществлению внешнего муниципального финансового контроля глава Администрации сельсовета  представляет Контрольно–счетной палате Тальменского района проект решения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не позднее 15 ноября текущего года с документами и материалами, указанными в статьях 12,13,14 настоящего Положения, для подготовки заключения.</w:t>
      </w:r>
    </w:p>
    <w:p w:rsidR="00532DB4" w:rsidRPr="00532DB4" w:rsidRDefault="00532DB4" w:rsidP="00532D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725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16. Порядок рассмотрения проекта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Советом  депутатов</w:t>
      </w:r>
    </w:p>
    <w:p w:rsidR="00532DB4" w:rsidRPr="007252E0" w:rsidRDefault="00532DB4" w:rsidP="007252E0">
      <w:pPr>
        <w:tabs>
          <w:tab w:val="left" w:pos="426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Совет  депутатов  рассматривает проект решения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7252E0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 в одном чтении.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Ответственными за рассмотрение проекта решения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является постоянная депутатская комиссия  Совета  депутатов по  бюджету.</w:t>
      </w:r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решения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на очередной финансовый год вместе с документами и материалами, указанными в статьях 12,13,14  настоящего Положения, направляются главой Администрации сельсовета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постоянную депутатскую комиссию по бюджету  (далее  – бюджетная комиссия). Бюджетная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основании справки  бюджетной комиссии глава сельсовета принимает решение о принятии к рассмотрению проекта решения о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 муниципального образования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представленных одновременно с ними документов и материалов, либо о возврате их главе Администрации сельсовета на доработку,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Доработанный проект решения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со всеми необходимыми документами и материалами Администрацией сельсовета представляются в 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 депутатов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дней со дня возврата.</w:t>
      </w:r>
    </w:p>
    <w:p w:rsidR="00532DB4" w:rsidRPr="00532DB4" w:rsidRDefault="007252E0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решения о бюджете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внесенный с соблюдением требований настоящего Положения, направляется главой сельсовета в  бюджетную комиссию Совета 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депутатов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депутатам </w:t>
      </w:r>
      <w:r w:rsidR="00532DB4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  депутатов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внесения предложений.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keepNext/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17. Публичные слушания по проекту решения о бюджете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очередной финансовый год</w:t>
      </w:r>
    </w:p>
    <w:p w:rsidR="00532DB4" w:rsidRPr="00532DB4" w:rsidRDefault="00532DB4" w:rsidP="00532DB4">
      <w:pPr>
        <w:keepNext/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 проекту решения о бюджете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очередной финансовый год проводятся публичные слушания.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Проект решения  о бюджете муниципального образования на очередной финансовый год обнародуется, размещается на официальном сайте Администрации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и доводится до сведения депутатов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 депутатов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проведения публичных слушаний.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Срок проведения публичных слушаний назначается постановлением главы сельсовета до начала сессии, на которой планируется рассмотрение проекта решения о бюджете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Публичные слушания носят открытый характер и проводятся путем обсуждения проекта бюджета на очередной финансовый год. Рекомендации  участников публичных слушаний направляются для рассмотрения в Совет депутатов.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18. Рассмотрение проекта решения о бюджете муниципального образования на очередной финансовый год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В течение 5 рабочих дней со дня принятия  к рассмотрению проекта решения   о бюджете муниципального образования на очередной финансовый год постоянные депутатские комиссии Совета депутатов направляют свои предложения для рассмотрения в постоянную депутатскую комиссию по бюджету.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32DB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252E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 – счетная палата Тальменского района проводит экспертизу проекта решения о бюджете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252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очередной финансовый год в течении 10 дней после его получения,  по результатам которой представляется в </w:t>
      </w:r>
      <w:r w:rsidRPr="007252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Совет депутатов и Администрацию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7252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сельсовета соответствующее заключение в соответствии с заключенным соглашением о передаче полномочий 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-счетного органа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по осуществлению внешнего муниципального финансового контроля</w:t>
      </w:r>
      <w:r w:rsidRPr="00532DB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 основании заключения Контрольно-счетной палаты Тальменского района, с учетом предложений депутатов Совета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готовится проект решения  Совета  депутатов о принятии и утверждении бюджета муниципального образования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на очередной финансовый год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DB4" w:rsidRPr="007252E0" w:rsidRDefault="00532DB4" w:rsidP="007252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 принятия проекта решения о бюджете муниципального образования Администрация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вправе вносить в него измен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в том числе по результатам обсуждения 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Совете  </w:t>
      </w:r>
      <w:r w:rsidRPr="00725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депутатов и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вии с заключением Контрольно – счетной палаты Тальменского района.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Принятие проекта решения о бюджете муниципального образования на очередной финансовый год на сессии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Совета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большинством голосов от установленной численности депутатов.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19. Внесение изменений в решение о бюджете муниципального образования в текущем финансовом году</w:t>
      </w:r>
    </w:p>
    <w:p w:rsidR="00532DB4" w:rsidRPr="007252E0" w:rsidRDefault="00532DB4" w:rsidP="00FE3BC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Администрация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разрабатывает проекты р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 Совета  депутатов о внесении изменений в решение о бюджете муниц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на текущий финансовый год по вопросам, являющимся предметом правового регулирования решения о бюджете муниципального образования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документами и материалами:</w:t>
      </w:r>
    </w:p>
    <w:p w:rsidR="00532DB4" w:rsidRPr="007252E0" w:rsidRDefault="00532DB4" w:rsidP="007252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E0">
        <w:rPr>
          <w:rFonts w:ascii="Times New Roman" w:eastAsia="Times New Roman" w:hAnsi="Times New Roman" w:cs="Times New Roman"/>
          <w:sz w:val="28"/>
          <w:szCs w:val="28"/>
        </w:rPr>
        <w:t>1) отчетом об исполнении бюджета муниципального образования за период текущего финансового года, предшествующий месяцу, в течение которого вносится указанный проект решения;</w:t>
      </w:r>
    </w:p>
    <w:p w:rsidR="00532DB4" w:rsidRPr="00FE3BCC" w:rsidRDefault="00532DB4" w:rsidP="00FE3BC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2E0">
        <w:rPr>
          <w:rFonts w:ascii="Times New Roman" w:eastAsia="Times New Roman" w:hAnsi="Times New Roman" w:cs="Times New Roman"/>
          <w:sz w:val="28"/>
          <w:szCs w:val="28"/>
        </w:rPr>
        <w:t>2) пояснительной запиской с обоснованием предлагаемых изменений в реш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 xml:space="preserve">ние о бюджете 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72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252E0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Доходы, фактически полученные при исполнении бюджета муниципального образования сверх утвержденного решением о бюджете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общего объема доходов, направляются Администрацией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без внесения изменений в решение о  бюджете муниципального образования на финансовый год на уменьшение дефицита бюджета муниципального образования и выплаты, сокращающие долговые обязательства бюджета, а также на исполнение публичных нормативных обязательств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случае недостаточности предусмотренных на их исполнение бюджетных ассигнований в пределах 5 процентов общего объема бюджетных ассигнований, утвержденных решением о бюджете муниципального образования на их исполнение в текущем финансовом году.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случае необходимости направить дополнительные доходы на цели, отличные от указанных в части 2 настоящей статьи, либо в случае снижения (роста) ожидаемых поступлений в бюджет муниципального образования, которое может привести к изменению финансирования по сравнению с утвержденным более чем на 10 процентов годовых назначений,  Администрация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вносит 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о внесении изменений в решение о  бюджете муниципального образования.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FE3BCC"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проект решения о внесении изменений в решение о бюджете муниципального образования во внеочередном порядке в течение 10 дней со дня его внесения 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20. Основы исполнения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FE3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Исполнение бюджета муниципального образования организуется и осуществляется в соответствии с бюджетным законодательством Российской Федерации.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Обязательства, принятые к исполнению получателями средств  бюджета муниципального образования сверх бюджетных ассигнований, не подлежат оплате за счет средств бюджета муниципального образования.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21 Отчетность об исполнении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Отчеты об исполнении бюджета муниципального образования готовит  Администрация сельсовета.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Отчет об исполнении бюджета муниципального образования за первый квартал, полугодие и девять месяцев текущего финансового года утверждается постановлением Администрации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направляется в Совет  депутатов.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Отчет об исполнении бюджета муниципального образования за первый квартал, полугодие и девять месяцев текущего финансового года, направляемый главой Администрации сельсовета 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района Алтайского края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должен содержать информацию: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об исполнении бюджета муниципального образования по доходам, расходам и источникам финансирования дефицита бюджета муниципального образования в соответствии с бюджетной классификацией Российской Федерации;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 предоставлении межбюджетных трансфертов 4. Одновременно с ежеквартальными отчетами об исполнении  бюджета муниципального образования представляется следующая информация: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о расходовании резервного фонда;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об объеме и структуре муниципального долга муниципального образов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на первое число месяца, следующего за отче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ным периодом;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3) о предоставленных муниципальных гарантиях муниципального образов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на первое число месяца, следующего за отче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ным периодом;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о расходах бюджета 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капитальные вложения по объектам, отраслям и направлениям;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Оперативная ежемесячная информация об исполнении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532DB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 основным источникам налоговых и неналоговых доходов, безвозмездных поступлений, расходам и источникам финансирования дефицита  бюджета муниципального образования в соответствии с бюджетной классификацией Российской Федерации, предо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тавлении межбюджетных трансфертов представляется в постоянную депута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FE3BC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скую комиссию по бюджету Совета депутатов и Контрольно-счетную палату Тальменского района не позднее 15 числа месяца, следующего за отчетным.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22. Порядок представления, рассмотрения и утверждения годового отчета об исполнении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Глава Администрации сельсовета не позднее 1 мая текущего года вносит 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муниципального образования за отчетный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Одновременно с отчетом об исполнении бюджета муниципального образования за отчетный финансовый год глава Администрации сельсовета вносит 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об исполнении бюджета муниципального образования за отчетный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Решением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профицита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)  бюджета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Отдельными приложениями к решению об исполнении бюджета муниципального образования за отчетный финансовый год утверждаются: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доходы бюджета муниципального образования по кодам классификации доходов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расходы бюджета муниципального образования по ведомственной структуре расходов бюджета;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расходы бюджета муниципального образования по разделам и подразделам классификации расходов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источники финансирования дефицита бюджета муниципального образования по кодам классификации источников финансирования дефицитов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межбюджетные трансферты.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Одновременно с отчетом об исполнении бюджета муниципального образования за отчетный финансовый год представляются: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отчет о расходовании средств резервного фонда;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отчет</w:t>
      </w:r>
      <w:r w:rsid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муниципальных заимствованиях по видам заимствований;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 предоставленных муниципальных гарантиях;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сведения о предоставлении и гашении бюджетных кредитов;</w:t>
      </w:r>
    </w:p>
    <w:p w:rsidR="00532DB4" w:rsidRPr="00FE3BCC" w:rsidRDefault="00532DB4" w:rsidP="00FE3B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отчет об объеме и структуре муниципального долга</w:t>
      </w:r>
      <w:r w:rsidRPr="0053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B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1 января года, сл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дующего за отчетным;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сведения о доходах, полученных от использования и реализации имущества, находящегося в муниципальной собственности;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 к отчету об исполнении бюджета муниципального образования за отчетный финансовый год</w:t>
      </w: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содержащая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исполнения бюджета и бюджетной отчетности, и сведения о выполнении (муниципального) задания и (или) иных результатах использования бюджетных ассигнований.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По отчету об исполнении бюджета муниципального образования за отчетный финансовый год проводятся публичные слушания. Отчет об исполнении бюджета муниципального образования за отчетный финансовый год обнародуется в установленном порядке, размещается на официальном сайте Администрации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Алтайского края и доводится до сведения депутатов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Публичные слушания носят открытый характер и проводятся путем обсуждения отчета об исполнении бюджета муниципального образования за отчетный финансовый год.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итогам рассмотрения отчета об исполнении бюджета муниципального образования за отчетный финансовый год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 от установленной численности депутатов принимает решение об исполнении бюджета муниципального образования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532DB4" w:rsidRPr="00FE3BCC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sz w:val="28"/>
          <w:szCs w:val="28"/>
        </w:rPr>
        <w:t>В случае отклонения Советом депутатов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23. Порядок проведения внешней проверки годовых отчетов об исполнении бюджета </w:t>
      </w:r>
      <w:r w:rsidRPr="00532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532DB4" w:rsidRPr="00FE3BCC" w:rsidRDefault="00532DB4" w:rsidP="00FE3BCC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годового отчета об исполнении  бюджета </w:t>
      </w:r>
      <w:r w:rsidRPr="00FE3BCC">
        <w:rPr>
          <w:rFonts w:ascii="PT Sans" w:eastAsia="Times New Roman" w:hAnsi="PT Sans" w:cs="Times New Roman"/>
          <w:sz w:val="28"/>
          <w:szCs w:val="28"/>
        </w:rPr>
        <w:t>муниципал</w:t>
      </w:r>
      <w:r w:rsidRPr="00FE3BCC">
        <w:rPr>
          <w:rFonts w:ascii="PT Sans" w:eastAsia="Times New Roman" w:hAnsi="PT Sans" w:cs="Times New Roman"/>
          <w:sz w:val="28"/>
          <w:szCs w:val="28"/>
        </w:rPr>
        <w:t>ь</w:t>
      </w:r>
      <w:r w:rsidRPr="00FE3BCC">
        <w:rPr>
          <w:rFonts w:ascii="PT Sans" w:eastAsia="Times New Roman" w:hAnsi="PT Sans" w:cs="Times New Roman"/>
          <w:sz w:val="28"/>
          <w:szCs w:val="28"/>
        </w:rPr>
        <w:t xml:space="preserve">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FE3BCC">
        <w:rPr>
          <w:rFonts w:ascii="PT Sans" w:eastAsia="Times New Roman" w:hAnsi="PT Sans" w:cs="Times New Roman"/>
          <w:sz w:val="28"/>
          <w:szCs w:val="28"/>
        </w:rPr>
        <w:t xml:space="preserve"> сельсовет 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Контрольно-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lastRenderedPageBreak/>
        <w:t>счетной палатой Тальменского района в соответствии с заключенным Соглаш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3BCC">
        <w:rPr>
          <w:rFonts w:ascii="Times New Roman" w:eastAsia="Times New Roman" w:hAnsi="Times New Roman" w:cs="Times New Roman"/>
          <w:sz w:val="28"/>
          <w:szCs w:val="28"/>
        </w:rPr>
        <w:t>нием о передаче полномочий контрольно-счетного органа поселения.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E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не позднее 1 апреля текущего года представляет отчеты об исполнении бюджета муниципального образования за отчетный финансовый год в К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счетную палату Тальменского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заключений.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Подготовка заключений проводится в срок, не превышающий 30 дней.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К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счетная палата Тальменского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заключение на отчет об исполнении бюджета на основании данных проверки годового отчета об исполнении бюджета муниципального образования,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подготовке заключения К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счетная палата Тальменского 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 материалы и результаты проверок целевого использования средств бюджета муниципального образования и муниципального имущества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="00995E1E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 на годовой отчет об исполнении бюджета муниципального образования представляется К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онтрольно – счетной палатой Тальменского района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одновременным направлением в Администрацию  сельсовета не позднее 1 мая текущего года.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24. Муниципальный финансовый контроль</w:t>
      </w:r>
    </w:p>
    <w:p w:rsidR="00532DB4" w:rsidRPr="00532DB4" w:rsidRDefault="00532DB4" w:rsidP="00995E1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1.Муниципальный финансовый контроль осуществляется в соответствии с Бюджетным кодексом Российской федерации.</w:t>
      </w:r>
    </w:p>
    <w:p w:rsidR="00532DB4" w:rsidRPr="00532DB4" w:rsidRDefault="00532DB4" w:rsidP="00995E1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2.Внешний муниципальный финансовый контроль  осуществляется ко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трольно-счетным органом.</w:t>
      </w:r>
    </w:p>
    <w:p w:rsidR="00532DB4" w:rsidRPr="00532DB4" w:rsidRDefault="00532DB4" w:rsidP="00995E1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муниципальный финансовый контроль осуществляется упо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 органом. Порядок осуществления внутреннего финансового ко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троля определяется Администрацией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</w:p>
    <w:p w:rsidR="00532DB4" w:rsidRPr="00995E1E" w:rsidRDefault="00532DB4" w:rsidP="0053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b/>
          <w:sz w:val="28"/>
          <w:szCs w:val="28"/>
        </w:rPr>
        <w:t>Статья 25. Формы внешнего муниципального финансового контроля, осуществляемые контрольно – счетным органом</w:t>
      </w:r>
    </w:p>
    <w:p w:rsidR="00532DB4" w:rsidRPr="00995E1E" w:rsidRDefault="00532DB4" w:rsidP="0053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Внешний муниципальный финансовый контроль осуществляется Ко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трольно-счетным органом в форме контрольных и экспертно-аналитических мероприятий.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контрольного мероприятия Контрольно-счетный орган составляет акт.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Контрольно-счетный орган составляет отчет или заключение.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Предварительный контроль - в ходе обсуждения и утверждения проекта решения  о бюджете муниципального образования;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9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Последующий контроль - в ходе рассмотрения и утверждения отчета об исполнении районного бюджета.</w:t>
      </w:r>
    </w:p>
    <w:p w:rsidR="00532DB4" w:rsidRPr="00532DB4" w:rsidRDefault="00532DB4" w:rsidP="00532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DB4" w:rsidRPr="00532DB4" w:rsidRDefault="00532DB4" w:rsidP="00532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</w:t>
      </w:r>
      <w:r w:rsidR="00995E1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26. Финансовый контроль, осуществляемый Советом деп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татов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Совет депутатов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сельсовета </w:t>
      </w:r>
      <w:proofErr w:type="spellStart"/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Тальменского</w:t>
      </w:r>
      <w:proofErr w:type="spellEnd"/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района Алтайского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осуществляет следующие формы финансового контроля: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предварительный контроль - в ходе обсуждения и утверждения проекта решения о бюджете муниципального образования и иных проектов решений по бюджетно-финансовым вопросам;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последующий контроль - в ходе рассмотрения и утверждения отчетов об исполнении бюджета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осуществления финансового контроля 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 депутатов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получать от органов местного самоуправления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необходимые сопроводительные материалы при утверждении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получать от Администрации сельсовета оперативную информацию об исполнении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утверждать или не утверждать отчет об исполнении бюджетов;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создавать собственные контрольные органы;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27. Финансовый контроль, осуществляемый уполномоченным органом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Финансовый контроль от имени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осуществляется уполномоченным органом, главными распорядителями (распорядителями)</w:t>
      </w:r>
      <w:r w:rsid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бюджета муниципального образования.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Уполномоченный орган осуществляет финансовый контроль: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 использованием получателями средств бюджета муниципального образования и имущества, являющегося муниципальной собственностью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 соблюдением получателями бюджетных кредитов, бюджетных инвестиций и муниципальных гарантий муниципального образования 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условий их выделения, получения, целевого использования и возврата;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использованием органами местного самоуправления средств, выделенных из бюджета муниципального образования для реализации переданных полномочий;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соблюдением органами местного самоуправления требований бюджетного законодательства и условий предоставления межбюджетных трансфертов;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5) за исполнением местных бюджетов-получателей межбюджетных трансфертов из бюджета муниципального образования.</w:t>
      </w:r>
    </w:p>
    <w:p w:rsidR="00532DB4" w:rsidRPr="00532DB4" w:rsidRDefault="00995E1E" w:rsidP="00995E1E">
      <w:pPr>
        <w:tabs>
          <w:tab w:val="left" w:pos="284"/>
          <w:tab w:val="left" w:pos="426"/>
        </w:tabs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32DB4"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распорядители (распорядители) средств бюджета муниципального образования осуществляют финансовый контроль за подведомственными получателями бюджетных средств.</w:t>
      </w:r>
    </w:p>
    <w:p w:rsidR="00532DB4" w:rsidRPr="00532DB4" w:rsidRDefault="00532DB4" w:rsidP="00532DB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Проверки, ревизии, обследования  получателей средств  бюджета и имущ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ства, находящегося в муниципальной собственности, проводятся не реже одн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раза в три года. 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Статья 28. Права органов финансового контроля муниципального образования </w:t>
      </w:r>
      <w:r w:rsidR="00E207CD">
        <w:rPr>
          <w:rFonts w:ascii="Times New Roman" w:eastAsia="Times New Roman" w:hAnsi="Times New Roman" w:cs="Times New Roman"/>
          <w:b/>
          <w:sz w:val="28"/>
          <w:szCs w:val="28"/>
        </w:rPr>
        <w:t>Среднесибирский</w:t>
      </w:r>
      <w:r w:rsidRPr="00995E1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сельсовет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осуществления возложенных на них функций органы финансового контроля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ст. ,25, 26,27 настоящего Положения, имеют право: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проверять в организациях, подлежащих контролю,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а также получать необходимые письменные объяснения должностных, материально ответственных и иных лиц, справки и сведения по вопросам, возникающим </w:t>
      </w: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ревизий, проверок и обследований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заверенные копии документов, необходимых для проведения контрольных мероприятий;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2) запрашивать и получать сведения, необходимые для принятия решений по вопросам осуществления муниципального финансового контроля;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проводить в организациях любых форм собственности, получивших денежные средства бюджета муниципального образования и материальные ценности, сличение записей, документов и данных с соответствующими записями, документами и данными проверяемой организации;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проводить проверки, ревизии и обследования в отношении объектов контроля;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5) направлять объектам контроля акты, заключения, представления и (или) предписания об устранении выявленных нарушений;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6) применять в случае выявления фактов нарушения бюджетного и налогового законодательства к нарушителям меры принуждения, предусмотренные законодательством;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 xml:space="preserve"> направлять материалы проверки или ревизии в правоохранительные органы;</w:t>
      </w:r>
    </w:p>
    <w:p w:rsidR="00532DB4" w:rsidRPr="00995E1E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 осуществлять мероприятия по передаче материалов проверок (ревизий), в результате которых установлены нарушения, для возбуждения дел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9) осуществлять иные полномочия, предусмотренные нормативными правовыми актами, регламентирующими деятельность органов финансового контроля.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2. Действия должностных лиц органов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</w:t>
      </w:r>
      <w:r w:rsidRPr="00995E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обжалованы в установленном порядке.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органов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, осуществляющих финансовый контроль,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 для исполнения проверяемыми учреждениями и организациями, а также их работниками.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>4. Невыполнение требований органов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, осуществляющих финансовый контроль,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другие действия, препятствующие выполнению возложенных 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работников органов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</w:rPr>
        <w:t>, осуществляющих финансовый контроль,</w:t>
      </w:r>
      <w:r w:rsidRPr="0053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служебных обязанностей, влекут ответственность, предусмотренную законодательством Российской Федерации и Алтайского края.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DB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29. Вступление в силу настоящего Положения</w:t>
      </w:r>
    </w:p>
    <w:p w:rsidR="00532DB4" w:rsidRPr="00995E1E" w:rsidRDefault="00532DB4" w:rsidP="00995E1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E1E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вступает в силу с «___»_______2020  года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 xml:space="preserve"> за и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5E1E">
        <w:rPr>
          <w:rFonts w:ascii="Times New Roman" w:eastAsia="Times New Roman" w:hAnsi="Times New Roman" w:cs="Times New Roman"/>
          <w:sz w:val="28"/>
          <w:szCs w:val="28"/>
        </w:rPr>
        <w:t>ключением положений, для которых настоящей статьей установлены иные сроки вступления в силу.</w:t>
      </w:r>
    </w:p>
    <w:p w:rsidR="00532DB4" w:rsidRPr="00532DB4" w:rsidRDefault="00532DB4" w:rsidP="00532DB4">
      <w:pPr>
        <w:suppressAutoHyphens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2. Совету депутатов, Администрации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Среднесибирского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 привести принятые ими нормативные правовые акты в соответствие  с настоящим Положением в течение шести месяцев со дня вступления его в силу.</w:t>
      </w:r>
    </w:p>
    <w:p w:rsidR="00532DB4" w:rsidRPr="00532DB4" w:rsidRDefault="00532DB4" w:rsidP="00532DB4">
      <w:pPr>
        <w:suppressAutoHyphens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3. До приведения нормативных правовых актов органов местного самоуправления муниципального образования </w:t>
      </w:r>
      <w:r w:rsidR="00E207CD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32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 в соответствие с требованиями настоящего Положения указанные акты действуют в части, не противоречащей настоящему Положению.</w:t>
      </w:r>
    </w:p>
    <w:p w:rsidR="00532DB4" w:rsidRPr="00532DB4" w:rsidRDefault="00532DB4" w:rsidP="00532DB4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B4" w:rsidRPr="00532DB4" w:rsidRDefault="00532DB4" w:rsidP="00532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CD5" w:rsidRDefault="00733CD5"/>
    <w:sectPr w:rsidR="00733CD5" w:rsidSect="0061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41A"/>
    <w:multiLevelType w:val="hybridMultilevel"/>
    <w:tmpl w:val="B0BCA572"/>
    <w:lvl w:ilvl="0" w:tplc="3D4E59A0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532DB4"/>
    <w:rsid w:val="001714DE"/>
    <w:rsid w:val="001F0F08"/>
    <w:rsid w:val="00532DB4"/>
    <w:rsid w:val="00617A47"/>
    <w:rsid w:val="007252E0"/>
    <w:rsid w:val="00733CD5"/>
    <w:rsid w:val="00963809"/>
    <w:rsid w:val="00995E1E"/>
    <w:rsid w:val="00D41FA8"/>
    <w:rsid w:val="00E207CD"/>
    <w:rsid w:val="00E86264"/>
    <w:rsid w:val="00FA4665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748F-BC5B-4F9B-9AC9-230E5BE0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SRED</cp:lastModifiedBy>
  <cp:revision>7</cp:revision>
  <dcterms:created xsi:type="dcterms:W3CDTF">2020-10-15T02:16:00Z</dcterms:created>
  <dcterms:modified xsi:type="dcterms:W3CDTF">2020-11-15T15:29:00Z</dcterms:modified>
</cp:coreProperties>
</file>